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99" w:rsidRPr="000657CC" w:rsidRDefault="00022758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657CC">
        <w:rPr>
          <w:b/>
        </w:rPr>
        <w:t>Перечень научных публикаций обучающихся, осуществляющих научно-исследовательскую деятельность в рамках образовательной программы</w:t>
      </w:r>
    </w:p>
    <w:p w:rsidR="00305F99" w:rsidRPr="000657CC" w:rsidRDefault="00305F99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05F99" w:rsidRPr="000657CC" w:rsidRDefault="00305F99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657CC">
        <w:rPr>
          <w:b/>
        </w:rPr>
        <w:t>20</w:t>
      </w:r>
      <w:r w:rsidR="000657CC" w:rsidRPr="000657CC">
        <w:rPr>
          <w:b/>
        </w:rPr>
        <w:t xml:space="preserve">19 </w:t>
      </w:r>
      <w:r w:rsidRPr="000657CC">
        <w:rPr>
          <w:b/>
        </w:rPr>
        <w:t>г.:</w:t>
      </w:r>
    </w:p>
    <w:p w:rsidR="000657CC" w:rsidRPr="000657CC" w:rsidRDefault="000657CC" w:rsidP="000657CC">
      <w:pPr>
        <w:jc w:val="center"/>
        <w:rPr>
          <w:i/>
        </w:rPr>
      </w:pPr>
      <w:r w:rsidRPr="000657CC">
        <w:rPr>
          <w:i/>
        </w:rPr>
        <w:t xml:space="preserve">– </w:t>
      </w:r>
      <w:r w:rsidRPr="000657CC">
        <w:rPr>
          <w:i/>
          <w:lang w:val="en-US"/>
        </w:rPr>
        <w:t>Scopus</w:t>
      </w:r>
      <w:r w:rsidRPr="000657CC">
        <w:rPr>
          <w:i/>
        </w:rPr>
        <w:t xml:space="preserve"> </w:t>
      </w:r>
    </w:p>
    <w:p w:rsidR="000657CC" w:rsidRPr="000657CC" w:rsidRDefault="000657CC" w:rsidP="000657CC">
      <w:pPr>
        <w:pStyle w:val="a8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lang w:val="en-US"/>
        </w:rPr>
      </w:pPr>
      <w:r w:rsidRPr="000657CC">
        <w:rPr>
          <w:lang w:val="en-US"/>
        </w:rPr>
        <w:t xml:space="preserve">Kiselman, A. Estimation of influence of heat-conduction of filler constructions of buildings [Текст] / A. Kiselman, D. Portnyagin, E. Ibe, G. Shibaeva // E3S Web of Conference. – 2019. – № 97. </w:t>
      </w:r>
      <w:r w:rsidRPr="000657CC">
        <w:rPr>
          <w:lang w:val="en-US"/>
        </w:rPr>
        <w:softHyphen/>
        <w:t>– 04026. (</w:t>
      </w:r>
      <w:r w:rsidRPr="000657CC">
        <w:rPr>
          <w:shd w:val="clear" w:color="auto" w:fill="FFFFFF"/>
          <w:lang w:val="en-US"/>
        </w:rPr>
        <w:t xml:space="preserve">Scopus) </w:t>
      </w:r>
    </w:p>
    <w:p w:rsidR="000657CC" w:rsidRPr="000657CC" w:rsidRDefault="000657CC" w:rsidP="000657CC">
      <w:pPr>
        <w:pStyle w:val="a8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lang w:val="en-US"/>
        </w:rPr>
      </w:pPr>
      <w:r w:rsidRPr="000657CC">
        <w:rPr>
          <w:lang w:val="en-US"/>
        </w:rPr>
        <w:t>Ibe, E. Thermal Protection of Multi-layer Exterior Walls with an Expanded Polystyrene Core [</w:t>
      </w:r>
      <w:r w:rsidRPr="000657CC">
        <w:t>Текст</w:t>
      </w:r>
      <w:r w:rsidRPr="000657CC">
        <w:rPr>
          <w:lang w:val="en-US"/>
        </w:rPr>
        <w:t xml:space="preserve">] / E. Ibe, G. Shibaeva, D. Portnyagin, E. Afanasyeva // </w:t>
      </w:r>
      <w:r w:rsidRPr="000657CC">
        <w:rPr>
          <w:rFonts w:eastAsiaTheme="majorEastAsia"/>
          <w:lang w:val="en-US"/>
        </w:rPr>
        <w:t>Advances in Intelligent Systems and Computing</w:t>
      </w:r>
      <w:r w:rsidRPr="000657CC">
        <w:rPr>
          <w:lang w:val="en-US"/>
        </w:rPr>
        <w:t xml:space="preserve">. – 2019. </w:t>
      </w:r>
      <w:r w:rsidRPr="000657CC">
        <w:rPr>
          <w:lang w:val="en-US"/>
        </w:rPr>
        <w:softHyphen/>
        <w:t xml:space="preserve">– </w:t>
      </w:r>
      <w:r w:rsidRPr="000657CC">
        <w:t>С</w:t>
      </w:r>
      <w:r w:rsidRPr="000657CC">
        <w:rPr>
          <w:lang w:val="en-US"/>
        </w:rPr>
        <w:t>. 758-767.</w:t>
      </w:r>
      <w:r w:rsidRPr="000657CC">
        <w:rPr>
          <w:shd w:val="clear" w:color="auto" w:fill="FFFFFF"/>
          <w:lang w:val="en-US"/>
        </w:rPr>
        <w:t xml:space="preserve"> (Scopus) </w:t>
      </w:r>
    </w:p>
    <w:p w:rsidR="000657CC" w:rsidRPr="000657CC" w:rsidRDefault="000657CC" w:rsidP="000657CC">
      <w:pPr>
        <w:pStyle w:val="a8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lang w:val="en-US"/>
        </w:rPr>
      </w:pPr>
      <w:r w:rsidRPr="000657CC">
        <w:rPr>
          <w:rFonts w:eastAsiaTheme="majorEastAsia"/>
          <w:shd w:val="clear" w:color="auto" w:fill="FFFFFF"/>
          <w:lang w:val="en-US"/>
        </w:rPr>
        <w:t>Shibaeva, G.</w:t>
      </w:r>
      <w:r w:rsidRPr="000657CC">
        <w:rPr>
          <w:lang w:val="en-US"/>
        </w:rPr>
        <w:t xml:space="preserve"> </w:t>
      </w:r>
      <w:r w:rsidRPr="000657CC">
        <w:rPr>
          <w:rFonts w:eastAsiaTheme="majorEastAsia"/>
          <w:shd w:val="clear" w:color="auto" w:fill="FFFFFF"/>
          <w:lang w:val="en-US"/>
        </w:rPr>
        <w:t>Thermal protection of buildings from sandwich panels for Southern Siberia conditions</w:t>
      </w:r>
      <w:r w:rsidRPr="000657CC">
        <w:rPr>
          <w:lang w:val="en-US"/>
        </w:rPr>
        <w:t xml:space="preserve"> [</w:t>
      </w:r>
      <w:r w:rsidRPr="000657CC">
        <w:t>Текст</w:t>
      </w:r>
      <w:r w:rsidRPr="000657CC">
        <w:rPr>
          <w:lang w:val="en-US"/>
        </w:rPr>
        <w:t>] /</w:t>
      </w:r>
      <w:r w:rsidRPr="000657CC">
        <w:rPr>
          <w:shd w:val="clear" w:color="auto" w:fill="FFFFFF"/>
          <w:lang w:val="en-US"/>
        </w:rPr>
        <w:t xml:space="preserve"> G. Shibaeva, E. Ibe, D. Portnyagin, E.</w:t>
      </w:r>
      <w:r w:rsidRPr="000657CC">
        <w:rPr>
          <w:lang w:val="en-US"/>
        </w:rPr>
        <w:t xml:space="preserve"> </w:t>
      </w:r>
      <w:r w:rsidRPr="000657CC">
        <w:rPr>
          <w:shd w:val="clear" w:color="auto" w:fill="FFFFFF"/>
          <w:lang w:val="en-US"/>
        </w:rPr>
        <w:t xml:space="preserve">Afanasyeva </w:t>
      </w:r>
      <w:r w:rsidRPr="000657CC">
        <w:rPr>
          <w:lang w:val="en-US"/>
        </w:rPr>
        <w:t xml:space="preserve">// </w:t>
      </w:r>
      <w:r w:rsidRPr="000657CC">
        <w:rPr>
          <w:rFonts w:eastAsiaTheme="majorEastAsia"/>
          <w:shd w:val="clear" w:color="auto" w:fill="FFFFFF"/>
          <w:lang w:val="en-US"/>
        </w:rPr>
        <w:t>IOP Conference Series: Materials Science and Engineering</w:t>
      </w:r>
      <w:r w:rsidRPr="000657CC">
        <w:rPr>
          <w:lang w:val="en-US"/>
        </w:rPr>
        <w:t>. – 2019. – № 597(1). – 012036.</w:t>
      </w:r>
      <w:r w:rsidRPr="000657CC">
        <w:rPr>
          <w:shd w:val="clear" w:color="auto" w:fill="FFFFFF"/>
          <w:lang w:val="en-US"/>
        </w:rPr>
        <w:t xml:space="preserve"> (Scopus)</w:t>
      </w:r>
      <w:r w:rsidRPr="000657CC">
        <w:rPr>
          <w:lang w:val="en-US"/>
        </w:rPr>
        <w:t xml:space="preserve"> </w:t>
      </w:r>
    </w:p>
    <w:p w:rsidR="000657CC" w:rsidRPr="000657CC" w:rsidRDefault="000657CC" w:rsidP="000657CC">
      <w:pPr>
        <w:pStyle w:val="a8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lang w:val="en-US"/>
        </w:rPr>
      </w:pPr>
      <w:hyperlink r:id="rId7" w:tooltip="Показать сведения об авторе" w:history="1">
        <w:r w:rsidRPr="000657CC">
          <w:rPr>
            <w:rStyle w:val="a4"/>
            <w:rFonts w:eastAsiaTheme="majorEastAsia"/>
            <w:color w:val="auto"/>
            <w:lang w:val="en-US"/>
          </w:rPr>
          <w:t>Strelnikov, D.</w:t>
        </w:r>
      </w:hyperlink>
      <w:r w:rsidRPr="000657CC">
        <w:rPr>
          <w:lang w:val="en-US"/>
        </w:rPr>
        <w:t xml:space="preserve"> </w:t>
      </w:r>
      <w:r w:rsidRPr="000657CC">
        <w:rPr>
          <w:rFonts w:eastAsiaTheme="majorEastAsia"/>
          <w:lang w:val="en-US"/>
        </w:rPr>
        <w:t>Experience in designing and operating the buildings located on subsiding and heaving soils of the Minusinsk Hollows</w:t>
      </w:r>
      <w:r w:rsidRPr="000657CC">
        <w:rPr>
          <w:lang w:val="en-US"/>
        </w:rPr>
        <w:t xml:space="preserve"> [Текст] / D. </w:t>
      </w:r>
      <w:hyperlink r:id="rId8" w:tooltip="Показать сведения об авторе" w:history="1">
        <w:r w:rsidRPr="000657CC">
          <w:rPr>
            <w:rStyle w:val="a4"/>
            <w:rFonts w:eastAsiaTheme="majorEastAsia"/>
            <w:color w:val="auto"/>
            <w:lang w:val="en-US"/>
          </w:rPr>
          <w:t xml:space="preserve">Strelnikov, </w:t>
        </w:r>
      </w:hyperlink>
      <w:r w:rsidRPr="000657CC">
        <w:rPr>
          <w:lang w:val="en-US"/>
        </w:rPr>
        <w:t xml:space="preserve"> O. </w:t>
      </w:r>
      <w:r w:rsidRPr="000657CC">
        <w:rPr>
          <w:rFonts w:eastAsiaTheme="majorEastAsia"/>
          <w:lang w:val="en-US"/>
        </w:rPr>
        <w:t xml:space="preserve">Khalimov </w:t>
      </w:r>
      <w:r w:rsidRPr="000657CC">
        <w:rPr>
          <w:lang w:val="en-US"/>
        </w:rPr>
        <w:t xml:space="preserve"> // </w:t>
      </w:r>
      <w:r w:rsidRPr="000657CC">
        <w:rPr>
          <w:rFonts w:eastAsiaTheme="majorEastAsia"/>
          <w:lang w:val="en-US"/>
        </w:rPr>
        <w:t>E3S Web of Conferences</w:t>
      </w:r>
      <w:r w:rsidRPr="000657CC">
        <w:rPr>
          <w:lang w:val="en-US"/>
        </w:rPr>
        <w:t xml:space="preserve">. – 2019. – № 97. – 04061 </w:t>
      </w:r>
      <w:r w:rsidRPr="000657CC">
        <w:rPr>
          <w:shd w:val="clear" w:color="auto" w:fill="FFFFFF"/>
          <w:lang w:val="en-US"/>
        </w:rPr>
        <w:t>(Scopus)</w:t>
      </w:r>
    </w:p>
    <w:p w:rsidR="000657CC" w:rsidRPr="000657CC" w:rsidRDefault="000657CC" w:rsidP="000657CC">
      <w:pPr>
        <w:pStyle w:val="a8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bCs/>
          <w:lang w:val="en-US"/>
        </w:rPr>
      </w:pPr>
      <w:r w:rsidRPr="000657CC">
        <w:rPr>
          <w:lang w:val="en-US"/>
        </w:rPr>
        <w:t>Nagruzova, L. P. Technology and Manufacture of Reinforced Concrete Structures with Application of Silica Fume for Multi-storey House-building in the Republic of Khakassia [</w:t>
      </w:r>
      <w:r w:rsidRPr="000657CC">
        <w:t>Текст</w:t>
      </w:r>
      <w:r w:rsidRPr="000657CC">
        <w:rPr>
          <w:lang w:val="en-US"/>
        </w:rPr>
        <w:t xml:space="preserve">] / </w:t>
      </w:r>
      <w:r w:rsidRPr="000657CC">
        <w:rPr>
          <w:shd w:val="clear" w:color="auto" w:fill="FFFFFF"/>
          <w:lang w:val="en-US"/>
        </w:rPr>
        <w:t xml:space="preserve">L.P. Nagruzova, </w:t>
      </w:r>
      <w:r w:rsidRPr="000657CC">
        <w:rPr>
          <w:lang w:val="en-US"/>
        </w:rPr>
        <w:t xml:space="preserve">G. N. Shibaeva, K. V. Saznov, Kyzy, A. Kubanychbek // IOP Conference Series: Materials Science and Engineering. – 2019. – № 597(1). – 012029. </w:t>
      </w:r>
      <w:r w:rsidRPr="000657CC">
        <w:rPr>
          <w:shd w:val="clear" w:color="auto" w:fill="FFFFFF"/>
          <w:lang w:val="en-US"/>
        </w:rPr>
        <w:t>(Scopus)</w:t>
      </w:r>
      <w:r w:rsidRPr="000657CC">
        <w:rPr>
          <w:lang w:val="en-US"/>
        </w:rPr>
        <w:t xml:space="preserve"> </w:t>
      </w:r>
    </w:p>
    <w:p w:rsidR="000657CC" w:rsidRPr="000657CC" w:rsidRDefault="000657CC" w:rsidP="000657CC">
      <w:pPr>
        <w:pStyle w:val="a8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lang w:val="en-US"/>
        </w:rPr>
      </w:pPr>
      <w:r w:rsidRPr="000657CC">
        <w:rPr>
          <w:lang w:val="en-US"/>
        </w:rPr>
        <w:t xml:space="preserve">Nagruzova, L.  Thermal efficient panels on a wooden frame for quickly erectable low-rise buildings [Текст] / L. </w:t>
      </w:r>
      <w:r w:rsidRPr="000657CC">
        <w:rPr>
          <w:rFonts w:eastAsiaTheme="majorEastAsia"/>
          <w:lang w:val="en-US"/>
        </w:rPr>
        <w:t xml:space="preserve">Nagruzova, </w:t>
      </w:r>
      <w:r w:rsidRPr="000657CC">
        <w:rPr>
          <w:lang w:val="en-US"/>
        </w:rPr>
        <w:t xml:space="preserve"> K. Saznov,</w:t>
      </w:r>
      <w:r w:rsidRPr="000657CC">
        <w:rPr>
          <w:rFonts w:eastAsiaTheme="majorEastAsia"/>
          <w:lang w:val="en-US"/>
        </w:rPr>
        <w:t xml:space="preserve"> </w:t>
      </w:r>
      <w:r w:rsidRPr="000657CC">
        <w:rPr>
          <w:lang w:val="en-US"/>
        </w:rPr>
        <w:t xml:space="preserve"> K. K. Aytbu // </w:t>
      </w:r>
      <w:r w:rsidRPr="000657CC">
        <w:rPr>
          <w:rFonts w:eastAsiaTheme="majorEastAsia"/>
          <w:lang w:val="en-US"/>
        </w:rPr>
        <w:t>E3S Web of Conferences</w:t>
      </w:r>
      <w:r w:rsidRPr="000657CC">
        <w:rPr>
          <w:lang w:val="en-US"/>
        </w:rPr>
        <w:t xml:space="preserve">, 2019. – № 110. – 01023. </w:t>
      </w:r>
      <w:r w:rsidRPr="000657CC">
        <w:rPr>
          <w:shd w:val="clear" w:color="auto" w:fill="FFFFFF"/>
          <w:lang w:val="en-US"/>
        </w:rPr>
        <w:t>(Scopus)</w:t>
      </w:r>
      <w:r w:rsidRPr="000657CC">
        <w:rPr>
          <w:lang w:val="en-US"/>
        </w:rPr>
        <w:t xml:space="preserve"> </w:t>
      </w:r>
    </w:p>
    <w:p w:rsidR="000657CC" w:rsidRPr="000657CC" w:rsidRDefault="000657CC" w:rsidP="000657CC">
      <w:pPr>
        <w:pStyle w:val="a8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lang w:val="en-US"/>
        </w:rPr>
      </w:pPr>
      <w:hyperlink r:id="rId9" w:tooltip="Показать сведения об авторе" w:history="1">
        <w:r w:rsidRPr="000657CC">
          <w:rPr>
            <w:lang w:val="en-US"/>
          </w:rPr>
          <w:t>Platonova, E. V.</w:t>
        </w:r>
      </w:hyperlink>
      <w:r w:rsidRPr="000657CC">
        <w:rPr>
          <w:lang w:val="en-US"/>
        </w:rPr>
        <w:t xml:space="preserve"> </w:t>
      </w:r>
      <w:r w:rsidRPr="000657CC">
        <w:rPr>
          <w:rFonts w:eastAsiaTheme="majorEastAsia"/>
          <w:shd w:val="clear" w:color="auto" w:fill="FFFFFF"/>
          <w:lang w:val="en-US"/>
        </w:rPr>
        <w:t>Efficiency of using solar electric panels with grid-tie inverter for public buildings</w:t>
      </w:r>
      <w:r w:rsidRPr="000657CC">
        <w:rPr>
          <w:lang w:val="en-US"/>
        </w:rPr>
        <w:t xml:space="preserve"> [</w:t>
      </w:r>
      <w:r w:rsidRPr="000657CC">
        <w:t>Текст</w:t>
      </w:r>
      <w:r w:rsidRPr="000657CC">
        <w:rPr>
          <w:lang w:val="en-US"/>
        </w:rPr>
        <w:t xml:space="preserve">] / E. V. Platonova, G. N. Chistyakov, A. S. Toropov, </w:t>
      </w:r>
      <w:r w:rsidRPr="000657CC">
        <w:rPr>
          <w:rFonts w:eastAsiaTheme="majorEastAsia"/>
          <w:shd w:val="clear" w:color="auto" w:fill="FFFFFF"/>
          <w:lang w:val="en-US"/>
        </w:rPr>
        <w:t>A.V.</w:t>
      </w:r>
      <w:r w:rsidRPr="000657CC">
        <w:rPr>
          <w:shd w:val="clear" w:color="auto" w:fill="FFFFFF"/>
          <w:lang w:val="en-US"/>
        </w:rPr>
        <w:t xml:space="preserve"> </w:t>
      </w:r>
      <w:r w:rsidRPr="000657CC">
        <w:rPr>
          <w:rFonts w:eastAsiaTheme="majorEastAsia"/>
          <w:shd w:val="clear" w:color="auto" w:fill="FFFFFF"/>
          <w:lang w:val="en-US"/>
        </w:rPr>
        <w:t>Kolovsky, A.V.</w:t>
      </w:r>
      <w:r w:rsidRPr="000657CC">
        <w:rPr>
          <w:shd w:val="clear" w:color="auto" w:fill="FFFFFF"/>
          <w:lang w:val="en-US"/>
        </w:rPr>
        <w:t xml:space="preserve"> Bayshev // </w:t>
      </w:r>
      <w:hyperlink r:id="rId10" w:tooltip="Показать сведения о названии источника" w:history="1">
        <w:r w:rsidRPr="000657CC">
          <w:rPr>
            <w:rStyle w:val="a4"/>
            <w:rFonts w:eastAsiaTheme="majorEastAsia"/>
            <w:color w:val="auto"/>
            <w:shd w:val="clear" w:color="auto" w:fill="FFFFFF"/>
            <w:lang w:val="en-US"/>
          </w:rPr>
          <w:t>Journal of Physics: Conference Series</w:t>
        </w:r>
      </w:hyperlink>
      <w:r w:rsidRPr="000657CC">
        <w:rPr>
          <w:lang w:val="en-US"/>
        </w:rPr>
        <w:t xml:space="preserve">. – 2019. </w:t>
      </w:r>
      <w:r w:rsidRPr="000657CC">
        <w:rPr>
          <w:lang w:val="en-US"/>
        </w:rPr>
        <w:softHyphen/>
        <w:t>– Volume 1399(5). – 055013.</w:t>
      </w:r>
      <w:r w:rsidRPr="000657CC">
        <w:rPr>
          <w:shd w:val="clear" w:color="auto" w:fill="FFFFFF"/>
        </w:rPr>
        <w:t xml:space="preserve"> (Scopus)</w:t>
      </w:r>
    </w:p>
    <w:p w:rsidR="000657CC" w:rsidRPr="000657CC" w:rsidRDefault="000657CC" w:rsidP="000657CC">
      <w:pPr>
        <w:jc w:val="center"/>
        <w:rPr>
          <w:lang w:val="en-US"/>
        </w:rPr>
      </w:pPr>
    </w:p>
    <w:p w:rsidR="000657CC" w:rsidRPr="000657CC" w:rsidRDefault="000657CC" w:rsidP="000657CC">
      <w:pPr>
        <w:jc w:val="center"/>
        <w:rPr>
          <w:i/>
        </w:rPr>
      </w:pPr>
      <w:r w:rsidRPr="000657CC">
        <w:rPr>
          <w:i/>
        </w:rPr>
        <w:t xml:space="preserve">– из списка ВАК </w:t>
      </w:r>
    </w:p>
    <w:p w:rsidR="000657CC" w:rsidRPr="000657CC" w:rsidRDefault="000657CC" w:rsidP="000657CC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0657CC">
        <w:rPr>
          <w:rFonts w:eastAsiaTheme="minorHAnsi"/>
          <w:lang w:eastAsia="en-US"/>
        </w:rPr>
        <w:t>Борисенко, А.Н. Анализ работ текущего ремонта автомобилей Škoda в Республике Хакасия [Текст] / А. Н. Борисенко, А. В. Олейников, Е. В. Кокошников //  Бюллетень транспортной информации. – 2019. – № 4 (286). – С. 21-25.</w:t>
      </w:r>
      <w:r w:rsidRPr="000657CC">
        <w:rPr>
          <w:rStyle w:val="newsanons"/>
        </w:rPr>
        <w:t xml:space="preserve"> (ВАК, РИНЦ)</w:t>
      </w:r>
    </w:p>
    <w:p w:rsidR="000657CC" w:rsidRPr="000657CC" w:rsidRDefault="000657CC" w:rsidP="000657CC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Style w:val="newsanons"/>
          <w:rFonts w:eastAsiaTheme="minorHAnsi"/>
          <w:lang w:eastAsia="en-US"/>
        </w:rPr>
      </w:pPr>
      <w:r w:rsidRPr="000657CC">
        <w:rPr>
          <w:rFonts w:eastAsiaTheme="minorHAnsi"/>
          <w:lang w:eastAsia="en-US"/>
        </w:rPr>
        <w:t xml:space="preserve">Нагрузова, Л. П. Мониторинг унифицированных панелей на деревянном каркасе с полистеролцементным утеплителем [Текст] / Л. П. Нагрузова, Я. В. Репина // Бюллетень строительной техники. – 2019. – № 3 (1015). – С. 42-44. </w:t>
      </w:r>
      <w:r w:rsidRPr="000657CC">
        <w:rPr>
          <w:rStyle w:val="newsanons"/>
        </w:rPr>
        <w:t>(ВАК, РИНЦ)</w:t>
      </w:r>
    </w:p>
    <w:p w:rsidR="000657CC" w:rsidRPr="000657CC" w:rsidRDefault="000657CC" w:rsidP="000657CC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0657CC">
        <w:rPr>
          <w:rFonts w:eastAsiaTheme="minorHAnsi"/>
          <w:lang w:eastAsia="en-US"/>
        </w:rPr>
        <w:t xml:space="preserve">Кисельман, А. П. Повышение теплозащиты узлов ограждающих конструкций зданий с заменой стальной арматуры на стеклокомпозитный материал в кирпичной стене [Текст] / А. П. Кисельман, </w:t>
      </w:r>
      <w:r w:rsidRPr="000657CC">
        <w:rPr>
          <w:rFonts w:eastAsiaTheme="minorHAnsi"/>
          <w:b/>
          <w:lang w:eastAsia="en-US"/>
        </w:rPr>
        <w:t>Д. Г. Портнягин, Г. Н. Шибаева, Е. Е. Ибе</w:t>
      </w:r>
      <w:r w:rsidRPr="000657CC">
        <w:rPr>
          <w:rFonts w:eastAsiaTheme="minorHAnsi"/>
          <w:lang w:eastAsia="en-US"/>
        </w:rPr>
        <w:t xml:space="preserve"> // Перспективы науки. – 2019. – № 2 (113). – С. 43-51. </w:t>
      </w:r>
      <w:r w:rsidRPr="000657CC">
        <w:rPr>
          <w:rStyle w:val="newsanons"/>
        </w:rPr>
        <w:t>(ВАК, РИНЦ)</w:t>
      </w:r>
    </w:p>
    <w:p w:rsidR="000657CC" w:rsidRPr="000657CC" w:rsidRDefault="000657CC" w:rsidP="000657CC">
      <w:pPr>
        <w:jc w:val="center"/>
      </w:pPr>
    </w:p>
    <w:p w:rsidR="000657CC" w:rsidRPr="000657CC" w:rsidRDefault="000657CC" w:rsidP="000657CC">
      <w:pPr>
        <w:jc w:val="center"/>
        <w:rPr>
          <w:i/>
        </w:rPr>
      </w:pPr>
      <w:r w:rsidRPr="000657CC">
        <w:rPr>
          <w:i/>
        </w:rPr>
        <w:t xml:space="preserve">– из списка РИНЦ </w:t>
      </w:r>
    </w:p>
    <w:p w:rsidR="000657CC" w:rsidRPr="000657CC" w:rsidRDefault="000657CC" w:rsidP="000657CC">
      <w:pPr>
        <w:pStyle w:val="a8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0657CC">
        <w:t xml:space="preserve">Шумский, И. Н. Аудит информационной безопасности в государственном учреждении [Текст] / И. Н. Шумский  // Международный студенческий научный вестник. – 2018. – № 6. – С. 83. (РИНЦ) (не вошла в отчета 2018 года) </w:t>
      </w:r>
    </w:p>
    <w:p w:rsidR="000657CC" w:rsidRPr="000657CC" w:rsidRDefault="000657CC" w:rsidP="000657CC">
      <w:pPr>
        <w:pStyle w:val="a8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0657CC">
        <w:t>Прохорович, И. М. Анализ методологий для создания веб-интерфейсов [Текст] /  И. М. Прохорович, Д. В Леунов  // Международный студенческий научный вестник. – 2018. – № 6. – С. 85. (РИНЦ) (не вошла в отчета 2018 года)</w:t>
      </w:r>
      <w:r w:rsidRPr="000657CC">
        <w:rPr>
          <w:highlight w:val="green"/>
        </w:rPr>
        <w:t xml:space="preserve"> </w:t>
      </w:r>
    </w:p>
    <w:p w:rsidR="000657CC" w:rsidRPr="000657CC" w:rsidRDefault="000657CC" w:rsidP="000657CC">
      <w:pPr>
        <w:pStyle w:val="a8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0657CC">
        <w:t xml:space="preserve">Леунов, Д. В Сравнение функционала программных пакетов для работы с 3d графикой [Текст] /  Д. В Леунов,  И. М. Прохорович, // Международный студенческий научный вестник. – 2018. – № 6. – С. 92. (РИНЦ) (не вошла в отчета 2018 года) </w:t>
      </w:r>
    </w:p>
    <w:p w:rsidR="000657CC" w:rsidRPr="000657CC" w:rsidRDefault="000657CC" w:rsidP="000657CC">
      <w:pPr>
        <w:pStyle w:val="a8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0657CC">
        <w:t xml:space="preserve">Боргоякова, В. А. </w:t>
      </w:r>
      <w:r w:rsidRPr="000657CC">
        <w:rPr>
          <w:shd w:val="clear" w:color="auto" w:fill="FFFFFF"/>
        </w:rPr>
        <w:t>Разработка информационной модели автоматизации теплицы</w:t>
      </w:r>
      <w:r w:rsidRPr="000657CC">
        <w:t xml:space="preserve"> [Текст] / В. А. Боргоякова, И. В. Янченко // Международный студенческий научный вестник. – 2019. – № 1. – С. 30. (РИНЦ)</w:t>
      </w:r>
    </w:p>
    <w:p w:rsidR="000657CC" w:rsidRPr="000657CC" w:rsidRDefault="000657CC" w:rsidP="000657CC">
      <w:pPr>
        <w:pStyle w:val="a8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0657CC">
        <w:lastRenderedPageBreak/>
        <w:t>Агафонов, О. В.</w:t>
      </w:r>
      <w:r w:rsidRPr="000657CC">
        <w:rPr>
          <w:shd w:val="clear" w:color="auto" w:fill="FFFFFF"/>
        </w:rPr>
        <w:t xml:space="preserve"> Подсистемы защиты операционной системы WINDOWS </w:t>
      </w:r>
      <w:r w:rsidRPr="000657CC">
        <w:t>[Текст] / О. В. Агафонов, Н. Л. Субракова, И. В. Янченко // Международный студенческий научный вестник. – 2019. – № 1.  – С. 37. (РИНЦ)</w:t>
      </w:r>
    </w:p>
    <w:p w:rsidR="000657CC" w:rsidRPr="000657CC" w:rsidRDefault="000657CC" w:rsidP="000657CC">
      <w:pPr>
        <w:pStyle w:val="a8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0657CC">
        <w:t xml:space="preserve">Можаров, О. В. </w:t>
      </w:r>
      <w:r w:rsidRPr="000657CC">
        <w:rPr>
          <w:shd w:val="clear" w:color="auto" w:fill="FFFFFF"/>
        </w:rPr>
        <w:t xml:space="preserve">Воображаемый генератор прогресса: игра-Кликер </w:t>
      </w:r>
      <w:r w:rsidRPr="000657CC">
        <w:t>[Текст] / О. В. Можаров, И. В. Янченко // Международный студенческий научный вестник. – 2019. – № 1.  – С. 38. (РИНЦ)</w:t>
      </w:r>
    </w:p>
    <w:p w:rsidR="000657CC" w:rsidRPr="000657CC" w:rsidRDefault="000657CC" w:rsidP="000657CC">
      <w:pPr>
        <w:pStyle w:val="a8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0657CC">
        <w:t xml:space="preserve">Храмов, Н. Р. </w:t>
      </w:r>
      <w:r w:rsidRPr="000657CC">
        <w:rPr>
          <w:shd w:val="clear" w:color="auto" w:fill="FFFFFF"/>
        </w:rPr>
        <w:t xml:space="preserve">Защита ресурсов сетей на основе технологии VPN </w:t>
      </w:r>
      <w:r w:rsidRPr="000657CC">
        <w:t>[Текст] / Н. Р. Храмов,  И. В. Янченко // Международный студенческий научный вестник. – 2019. – № 1.  – С. 39. (РИНЦ)</w:t>
      </w:r>
    </w:p>
    <w:p w:rsidR="000657CC" w:rsidRPr="000657CC" w:rsidRDefault="000657CC" w:rsidP="000657CC">
      <w:pPr>
        <w:jc w:val="both"/>
        <w:rPr>
          <w:rFonts w:eastAsia="Tahoma"/>
          <w:lang w:bidi="ru-RU"/>
        </w:rPr>
      </w:pPr>
    </w:p>
    <w:p w:rsidR="000657CC" w:rsidRPr="000657CC" w:rsidRDefault="000657CC" w:rsidP="000657CC">
      <w:pPr>
        <w:tabs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28" w:lineRule="auto"/>
        <w:jc w:val="center"/>
        <w:rPr>
          <w:i/>
        </w:rPr>
      </w:pPr>
      <w:r w:rsidRPr="000657CC">
        <w:t xml:space="preserve"> </w:t>
      </w:r>
      <w:r w:rsidRPr="000657CC">
        <w:rPr>
          <w:i/>
        </w:rPr>
        <w:t>– других изданий</w:t>
      </w:r>
    </w:p>
    <w:p w:rsidR="000657CC" w:rsidRPr="000657CC" w:rsidRDefault="000657CC" w:rsidP="000657CC">
      <w:pPr>
        <w:pStyle w:val="a8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bookmarkStart w:id="0" w:name="_GoBack"/>
      <w:bookmarkEnd w:id="0"/>
      <w:r w:rsidRPr="000657CC">
        <w:t xml:space="preserve">Чупина, О. Н Налогообложение малого бизнеса в современных условиях [Текст] / О. Н. Чупина,  М. А. Кузнецова, Т. Б. Коняхина // Студенческий вестник. – 2019. – № 22 (73). </w:t>
      </w:r>
      <w:r w:rsidRPr="000657CC">
        <w:softHyphen/>
        <w:t>– Ч. 4. – С. 64-66.</w:t>
      </w:r>
    </w:p>
    <w:p w:rsidR="000657CC" w:rsidRPr="000657CC" w:rsidRDefault="000657CC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sectPr w:rsidR="000657CC" w:rsidRPr="000657CC" w:rsidSect="00863E2A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B8" w:rsidRDefault="00313CB8" w:rsidP="00A32E78">
      <w:r>
        <w:separator/>
      </w:r>
    </w:p>
  </w:endnote>
  <w:endnote w:type="continuationSeparator" w:id="0">
    <w:p w:rsidR="00313CB8" w:rsidRDefault="00313CB8" w:rsidP="00A3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370438"/>
      <w:docPartObj>
        <w:docPartGallery w:val="Page Numbers (Bottom of Page)"/>
        <w:docPartUnique/>
      </w:docPartObj>
    </w:sdtPr>
    <w:sdtEndPr/>
    <w:sdtContent>
      <w:p w:rsidR="00A32E78" w:rsidRPr="00A32E78" w:rsidRDefault="008B09F2">
        <w:pPr>
          <w:pStyle w:val="ac"/>
          <w:jc w:val="right"/>
          <w:rPr>
            <w:sz w:val="20"/>
          </w:rPr>
        </w:pPr>
        <w:r w:rsidRPr="00A32E78">
          <w:rPr>
            <w:sz w:val="20"/>
          </w:rPr>
          <w:fldChar w:fldCharType="begin"/>
        </w:r>
        <w:r w:rsidR="00A32E78" w:rsidRPr="00A32E78">
          <w:rPr>
            <w:sz w:val="20"/>
          </w:rPr>
          <w:instrText xml:space="preserve"> PAGE   \* MERGEFORMAT </w:instrText>
        </w:r>
        <w:r w:rsidRPr="00A32E78">
          <w:rPr>
            <w:sz w:val="20"/>
          </w:rPr>
          <w:fldChar w:fldCharType="separate"/>
        </w:r>
        <w:r w:rsidR="000657CC">
          <w:rPr>
            <w:noProof/>
            <w:sz w:val="20"/>
          </w:rPr>
          <w:t>1</w:t>
        </w:r>
        <w:r w:rsidRPr="00A32E7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B8" w:rsidRDefault="00313CB8" w:rsidP="00A32E78">
      <w:r>
        <w:separator/>
      </w:r>
    </w:p>
  </w:footnote>
  <w:footnote w:type="continuationSeparator" w:id="0">
    <w:p w:rsidR="00313CB8" w:rsidRDefault="00313CB8" w:rsidP="00A3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5BE"/>
    <w:multiLevelType w:val="hybridMultilevel"/>
    <w:tmpl w:val="0B287F06"/>
    <w:lvl w:ilvl="0" w:tplc="6A26CD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6FD5"/>
    <w:multiLevelType w:val="hybridMultilevel"/>
    <w:tmpl w:val="3064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E5D"/>
    <w:multiLevelType w:val="hybridMultilevel"/>
    <w:tmpl w:val="F4F061C6"/>
    <w:lvl w:ilvl="0" w:tplc="43D49392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013E"/>
    <w:multiLevelType w:val="hybridMultilevel"/>
    <w:tmpl w:val="675E0068"/>
    <w:lvl w:ilvl="0" w:tplc="ED78AB8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787F"/>
    <w:multiLevelType w:val="hybridMultilevel"/>
    <w:tmpl w:val="05642F08"/>
    <w:lvl w:ilvl="0" w:tplc="27A41618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285832"/>
    <w:multiLevelType w:val="hybridMultilevel"/>
    <w:tmpl w:val="BB30A162"/>
    <w:lvl w:ilvl="0" w:tplc="B3CC0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106CD"/>
    <w:multiLevelType w:val="hybridMultilevel"/>
    <w:tmpl w:val="3712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01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02112"/>
    <w:multiLevelType w:val="hybridMultilevel"/>
    <w:tmpl w:val="C3E60030"/>
    <w:lvl w:ilvl="0" w:tplc="B82A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B792F"/>
    <w:multiLevelType w:val="hybridMultilevel"/>
    <w:tmpl w:val="88BC18C2"/>
    <w:lvl w:ilvl="0" w:tplc="50A2D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035F"/>
    <w:multiLevelType w:val="hybridMultilevel"/>
    <w:tmpl w:val="05642F08"/>
    <w:lvl w:ilvl="0" w:tplc="27A41618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236CB9"/>
    <w:multiLevelType w:val="hybridMultilevel"/>
    <w:tmpl w:val="103C1860"/>
    <w:lvl w:ilvl="0" w:tplc="A2A05C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0798F"/>
    <w:multiLevelType w:val="hybridMultilevel"/>
    <w:tmpl w:val="E3CEF5D0"/>
    <w:lvl w:ilvl="0" w:tplc="D3DA0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904D6"/>
    <w:multiLevelType w:val="hybridMultilevel"/>
    <w:tmpl w:val="3F7E155C"/>
    <w:lvl w:ilvl="0" w:tplc="B79C7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A672F"/>
    <w:multiLevelType w:val="hybridMultilevel"/>
    <w:tmpl w:val="F6445B3E"/>
    <w:lvl w:ilvl="0" w:tplc="4476DF9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2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32D"/>
    <w:multiLevelType w:val="hybridMultilevel"/>
    <w:tmpl w:val="4370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D5889"/>
    <w:multiLevelType w:val="hybridMultilevel"/>
    <w:tmpl w:val="B6DC8C4E"/>
    <w:lvl w:ilvl="0" w:tplc="2FE252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5"/>
  </w:num>
  <w:num w:numId="5">
    <w:abstractNumId w:val="8"/>
  </w:num>
  <w:num w:numId="6">
    <w:abstractNumId w:val="14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12"/>
  </w:num>
  <w:num w:numId="14">
    <w:abstractNumId w:val="3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E19"/>
    <w:rsid w:val="00022758"/>
    <w:rsid w:val="00026AE3"/>
    <w:rsid w:val="000657CC"/>
    <w:rsid w:val="000715FA"/>
    <w:rsid w:val="0007784B"/>
    <w:rsid w:val="00082236"/>
    <w:rsid w:val="00087907"/>
    <w:rsid w:val="000E273B"/>
    <w:rsid w:val="000E6CAA"/>
    <w:rsid w:val="0016237E"/>
    <w:rsid w:val="00164623"/>
    <w:rsid w:val="001A1471"/>
    <w:rsid w:val="001C247A"/>
    <w:rsid w:val="001C4963"/>
    <w:rsid w:val="001E1F46"/>
    <w:rsid w:val="001E203C"/>
    <w:rsid w:val="002175AB"/>
    <w:rsid w:val="002328E1"/>
    <w:rsid w:val="00280426"/>
    <w:rsid w:val="00296DEE"/>
    <w:rsid w:val="002A7B1F"/>
    <w:rsid w:val="00305F99"/>
    <w:rsid w:val="00312BBA"/>
    <w:rsid w:val="00313CB8"/>
    <w:rsid w:val="003329CF"/>
    <w:rsid w:val="003367EF"/>
    <w:rsid w:val="003508BF"/>
    <w:rsid w:val="00382408"/>
    <w:rsid w:val="003F10DA"/>
    <w:rsid w:val="00443FDD"/>
    <w:rsid w:val="00485D56"/>
    <w:rsid w:val="004F0865"/>
    <w:rsid w:val="00536297"/>
    <w:rsid w:val="00556CB4"/>
    <w:rsid w:val="005671EE"/>
    <w:rsid w:val="005755F7"/>
    <w:rsid w:val="00607B7D"/>
    <w:rsid w:val="0062448C"/>
    <w:rsid w:val="006D6A6E"/>
    <w:rsid w:val="007956B5"/>
    <w:rsid w:val="00817B37"/>
    <w:rsid w:val="00820BFC"/>
    <w:rsid w:val="00863E2A"/>
    <w:rsid w:val="008970E2"/>
    <w:rsid w:val="008B09F2"/>
    <w:rsid w:val="008E0FB7"/>
    <w:rsid w:val="008E46C0"/>
    <w:rsid w:val="008F3C71"/>
    <w:rsid w:val="00925512"/>
    <w:rsid w:val="00945ABF"/>
    <w:rsid w:val="00947541"/>
    <w:rsid w:val="0095732D"/>
    <w:rsid w:val="00984D0D"/>
    <w:rsid w:val="00A31606"/>
    <w:rsid w:val="00A32E78"/>
    <w:rsid w:val="00A9029A"/>
    <w:rsid w:val="00AA1F68"/>
    <w:rsid w:val="00AD66E0"/>
    <w:rsid w:val="00B0400E"/>
    <w:rsid w:val="00B502D4"/>
    <w:rsid w:val="00B84170"/>
    <w:rsid w:val="00B876DC"/>
    <w:rsid w:val="00B96EF4"/>
    <w:rsid w:val="00BA40B0"/>
    <w:rsid w:val="00BE4752"/>
    <w:rsid w:val="00BF3E26"/>
    <w:rsid w:val="00C16B60"/>
    <w:rsid w:val="00C17B2D"/>
    <w:rsid w:val="00C53A87"/>
    <w:rsid w:val="00C93102"/>
    <w:rsid w:val="00CD26B6"/>
    <w:rsid w:val="00CF3ED2"/>
    <w:rsid w:val="00D2162C"/>
    <w:rsid w:val="00D37553"/>
    <w:rsid w:val="00D651D1"/>
    <w:rsid w:val="00D8061A"/>
    <w:rsid w:val="00DF63A1"/>
    <w:rsid w:val="00E0076C"/>
    <w:rsid w:val="00E05291"/>
    <w:rsid w:val="00E418E3"/>
    <w:rsid w:val="00E51E3C"/>
    <w:rsid w:val="00E669E9"/>
    <w:rsid w:val="00EB1126"/>
    <w:rsid w:val="00F53E38"/>
    <w:rsid w:val="00F75E19"/>
    <w:rsid w:val="00FA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3B5F"/>
  <w15:docId w15:val="{2B5CFD69-B474-40EE-83A9-969E130C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  <w:style w:type="paragraph" w:customStyle="1" w:styleId="2">
    <w:name w:val="Абзац списка2"/>
    <w:basedOn w:val="a"/>
    <w:rsid w:val="00A9029A"/>
    <w:pPr>
      <w:ind w:left="720"/>
    </w:pPr>
    <w:rPr>
      <w:rFonts w:eastAsia="Calibri"/>
    </w:rPr>
  </w:style>
  <w:style w:type="character" w:customStyle="1" w:styleId="bigtext">
    <w:name w:val="bigtext"/>
    <w:rsid w:val="00A9029A"/>
  </w:style>
  <w:style w:type="character" w:customStyle="1" w:styleId="fontstyle01">
    <w:name w:val="fontstyle01"/>
    <w:rsid w:val="00A9029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9pt">
    <w:name w:val="Основной текст (2) + 9 pt"/>
    <w:rsid w:val="00A9029A"/>
    <w:rPr>
      <w:rFonts w:ascii="Times New Roman" w:hAnsi="Times New Roman"/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highlight">
    <w:name w:val="highlight"/>
    <w:rsid w:val="00A9029A"/>
    <w:rPr>
      <w:rFonts w:cs="Times New Roman"/>
    </w:rPr>
  </w:style>
  <w:style w:type="paragraph" w:styleId="a8">
    <w:name w:val="List Paragraph"/>
    <w:basedOn w:val="a"/>
    <w:link w:val="a9"/>
    <w:uiPriority w:val="34"/>
    <w:qFormat/>
    <w:rsid w:val="00AD66E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D6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32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2E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2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anons">
    <w:name w:val="news_anons"/>
    <w:basedOn w:val="a0"/>
    <w:rsid w:val="0006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origin=resultslist&amp;authorId=57197726813&amp;zone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origin=resultslist&amp;authorId=57197726813&amp;zone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copus.com/sourceid/130053?origin=results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origin=resultslist&amp;authorId=57201774298&amp;zon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Солнышко</cp:lastModifiedBy>
  <cp:revision>70</cp:revision>
  <dcterms:created xsi:type="dcterms:W3CDTF">2017-09-29T02:39:00Z</dcterms:created>
  <dcterms:modified xsi:type="dcterms:W3CDTF">2021-03-15T02:45:00Z</dcterms:modified>
</cp:coreProperties>
</file>